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F1BF" w14:textId="6D56D3A1" w:rsidR="00AC6A9F" w:rsidRDefault="00AC6A9F" w:rsidP="005D1670">
      <w:pPr>
        <w:spacing w:after="0"/>
        <w:jc w:val="center"/>
        <w:rPr>
          <w:rFonts w:ascii="Comic Sans MS" w:hAnsi="Comic Sans MS"/>
          <w:sz w:val="28"/>
          <w:szCs w:val="28"/>
        </w:rPr>
      </w:pPr>
      <w:r>
        <w:rPr>
          <w:rFonts w:ascii="Comic Sans MS" w:hAnsi="Comic Sans MS"/>
          <w:sz w:val="28"/>
          <w:szCs w:val="28"/>
        </w:rPr>
        <w:t>Trefonen Heritage Group</w:t>
      </w:r>
    </w:p>
    <w:p w14:paraId="6CDA5DCD" w14:textId="77777777" w:rsidR="00AC6A9F" w:rsidRDefault="00AC6A9F" w:rsidP="005D1670">
      <w:pPr>
        <w:spacing w:after="0"/>
        <w:jc w:val="center"/>
        <w:rPr>
          <w:rFonts w:ascii="Comic Sans MS" w:hAnsi="Comic Sans MS"/>
          <w:sz w:val="28"/>
          <w:szCs w:val="28"/>
        </w:rPr>
      </w:pPr>
    </w:p>
    <w:p w14:paraId="1DADFBE1" w14:textId="75E259AF" w:rsidR="00EE6C11" w:rsidRDefault="00AC6A9F" w:rsidP="005D1670">
      <w:pPr>
        <w:spacing w:after="0"/>
        <w:jc w:val="center"/>
        <w:rPr>
          <w:rFonts w:ascii="Comic Sans MS" w:hAnsi="Comic Sans MS"/>
          <w:sz w:val="28"/>
          <w:szCs w:val="28"/>
        </w:rPr>
      </w:pPr>
      <w:r>
        <w:rPr>
          <w:rFonts w:ascii="Comic Sans MS" w:hAnsi="Comic Sans MS"/>
          <w:sz w:val="28"/>
          <w:szCs w:val="28"/>
        </w:rPr>
        <w:t xml:space="preserve">Have </w:t>
      </w:r>
      <w:proofErr w:type="gramStart"/>
      <w:r>
        <w:rPr>
          <w:rFonts w:ascii="Comic Sans MS" w:hAnsi="Comic Sans MS"/>
          <w:sz w:val="28"/>
          <w:szCs w:val="28"/>
        </w:rPr>
        <w:t>you</w:t>
      </w:r>
      <w:proofErr w:type="gramEnd"/>
      <w:r>
        <w:rPr>
          <w:rFonts w:ascii="Comic Sans MS" w:hAnsi="Comic Sans MS"/>
          <w:sz w:val="28"/>
          <w:szCs w:val="28"/>
        </w:rPr>
        <w:t xml:space="preserve"> connections with our mining past?</w:t>
      </w:r>
    </w:p>
    <w:p w14:paraId="4F04516D" w14:textId="6D3B5D80" w:rsidR="00AC6A9F" w:rsidRDefault="00AC6A9F" w:rsidP="005D1670">
      <w:pPr>
        <w:spacing w:after="0"/>
        <w:jc w:val="center"/>
        <w:rPr>
          <w:rFonts w:ascii="Comic Sans MS" w:hAnsi="Comic Sans MS"/>
          <w:sz w:val="28"/>
          <w:szCs w:val="28"/>
        </w:rPr>
      </w:pPr>
      <w:r>
        <w:rPr>
          <w:rFonts w:ascii="Comic Sans MS" w:hAnsi="Comic Sans MS"/>
          <w:sz w:val="28"/>
          <w:szCs w:val="28"/>
        </w:rPr>
        <w:t>Our green environment, tinged with black</w:t>
      </w:r>
    </w:p>
    <w:p w14:paraId="2F5FA76C" w14:textId="77777777" w:rsidR="00AC6A9F" w:rsidRDefault="00AC6A9F" w:rsidP="005D1670">
      <w:pPr>
        <w:spacing w:after="0"/>
        <w:rPr>
          <w:sz w:val="24"/>
          <w:szCs w:val="24"/>
        </w:rPr>
      </w:pPr>
    </w:p>
    <w:p w14:paraId="2B1EC69C" w14:textId="2C23A943" w:rsidR="00AC6A9F" w:rsidRDefault="00AC6A9F" w:rsidP="00AC6A9F">
      <w:pPr>
        <w:rPr>
          <w:sz w:val="24"/>
          <w:szCs w:val="24"/>
        </w:rPr>
      </w:pPr>
      <w:r>
        <w:rPr>
          <w:sz w:val="24"/>
          <w:szCs w:val="24"/>
        </w:rPr>
        <w:t xml:space="preserve">There was a time when coal mining, brick </w:t>
      </w:r>
      <w:proofErr w:type="gramStart"/>
      <w:r>
        <w:rPr>
          <w:sz w:val="24"/>
          <w:szCs w:val="24"/>
        </w:rPr>
        <w:t>making</w:t>
      </w:r>
      <w:proofErr w:type="gramEnd"/>
      <w:r>
        <w:rPr>
          <w:sz w:val="24"/>
          <w:szCs w:val="24"/>
        </w:rPr>
        <w:t xml:space="preserve"> and quarrying were at the heart of our community.  Our Jubilee Playing Field includes a pit mound.  Our footballers are known as pitmen.  </w:t>
      </w:r>
      <w:r w:rsidR="002B6F63">
        <w:rPr>
          <w:sz w:val="24"/>
          <w:szCs w:val="24"/>
        </w:rPr>
        <w:t xml:space="preserve">The </w:t>
      </w:r>
      <w:proofErr w:type="gramStart"/>
      <w:r w:rsidR="002B6F63">
        <w:rPr>
          <w:sz w:val="24"/>
          <w:szCs w:val="24"/>
        </w:rPr>
        <w:t>hairdresser’s</w:t>
      </w:r>
      <w:proofErr w:type="gramEnd"/>
      <w:r w:rsidR="002B6F63">
        <w:rPr>
          <w:sz w:val="24"/>
          <w:szCs w:val="24"/>
        </w:rPr>
        <w:t xml:space="preserve"> was the Band Box</w:t>
      </w:r>
      <w:r w:rsidR="00BC4253">
        <w:rPr>
          <w:sz w:val="24"/>
          <w:szCs w:val="24"/>
        </w:rPr>
        <w:t>.</w:t>
      </w:r>
    </w:p>
    <w:p w14:paraId="22AD98C0" w14:textId="77777777" w:rsidR="00AC6A9F" w:rsidRDefault="00AC6A9F" w:rsidP="00AC6A9F">
      <w:pPr>
        <w:rPr>
          <w:sz w:val="24"/>
          <w:szCs w:val="24"/>
        </w:rPr>
      </w:pPr>
    </w:p>
    <w:p w14:paraId="16828B25" w14:textId="2138A835" w:rsidR="00AC6A9F" w:rsidRDefault="00AC6A9F" w:rsidP="00AC6A9F">
      <w:pPr>
        <w:rPr>
          <w:sz w:val="24"/>
          <w:szCs w:val="24"/>
        </w:rPr>
      </w:pPr>
      <w:r>
        <w:rPr>
          <w:sz w:val="24"/>
          <w:szCs w:val="24"/>
        </w:rPr>
        <w:t xml:space="preserve">We want to celebrate and promote an interest in our industrial past.  The Heritage Group is developing two new interpretation panels for display on the Jubilee Field, to replace those we installed in 2011.  </w:t>
      </w:r>
      <w:r w:rsidR="005D1670">
        <w:rPr>
          <w:sz w:val="24"/>
          <w:szCs w:val="24"/>
        </w:rPr>
        <w:t xml:space="preserve">We shall be working to draft the new panels in the new </w:t>
      </w:r>
      <w:proofErr w:type="gramStart"/>
      <w:r w:rsidR="005D1670">
        <w:rPr>
          <w:sz w:val="24"/>
          <w:szCs w:val="24"/>
        </w:rPr>
        <w:t>year</w:t>
      </w:r>
      <w:proofErr w:type="gramEnd"/>
      <w:r w:rsidR="005D1670">
        <w:rPr>
          <w:sz w:val="24"/>
          <w:szCs w:val="24"/>
        </w:rPr>
        <w:t xml:space="preserve"> </w:t>
      </w:r>
      <w:r w:rsidR="005D1670">
        <w:rPr>
          <w:sz w:val="24"/>
          <w:szCs w:val="24"/>
        </w:rPr>
        <w:t>and w</w:t>
      </w:r>
      <w:r>
        <w:rPr>
          <w:sz w:val="24"/>
          <w:szCs w:val="24"/>
        </w:rPr>
        <w:t>e are inviting you to contribute to our research</w:t>
      </w:r>
      <w:r w:rsidR="002B6F63">
        <w:rPr>
          <w:sz w:val="24"/>
          <w:szCs w:val="24"/>
        </w:rPr>
        <w:t xml:space="preserve"> as we prepare the boards</w:t>
      </w:r>
      <w:r>
        <w:rPr>
          <w:sz w:val="24"/>
          <w:szCs w:val="24"/>
        </w:rPr>
        <w:t>.  If you can give us any links to the miners</w:t>
      </w:r>
      <w:r w:rsidR="002B6F63">
        <w:rPr>
          <w:sz w:val="24"/>
          <w:szCs w:val="24"/>
        </w:rPr>
        <w:t xml:space="preserve"> and their families, please contact:</w:t>
      </w:r>
    </w:p>
    <w:p w14:paraId="25406351" w14:textId="77777777" w:rsidR="002B6F63" w:rsidRDefault="002B6F63" w:rsidP="00AC6A9F">
      <w:pPr>
        <w:rPr>
          <w:sz w:val="24"/>
          <w:szCs w:val="24"/>
        </w:rPr>
      </w:pPr>
    </w:p>
    <w:p w14:paraId="7E5D6088" w14:textId="22F74023" w:rsidR="002B6F63" w:rsidRDefault="002B6F63" w:rsidP="00AC6A9F">
      <w:pPr>
        <w:rPr>
          <w:sz w:val="24"/>
          <w:szCs w:val="24"/>
        </w:rPr>
      </w:pPr>
      <w:r>
        <w:rPr>
          <w:sz w:val="24"/>
          <w:szCs w:val="24"/>
        </w:rPr>
        <w:t>Ann Hindley (Chair)</w:t>
      </w:r>
      <w:r>
        <w:rPr>
          <w:sz w:val="24"/>
          <w:szCs w:val="24"/>
        </w:rPr>
        <w:tab/>
      </w:r>
      <w:r>
        <w:rPr>
          <w:sz w:val="24"/>
          <w:szCs w:val="24"/>
        </w:rPr>
        <w:tab/>
      </w:r>
      <w:hyperlink r:id="rId4" w:history="1">
        <w:r w:rsidRPr="00657F73">
          <w:rPr>
            <w:rStyle w:val="Hyperlink"/>
            <w:sz w:val="24"/>
            <w:szCs w:val="24"/>
          </w:rPr>
          <w:t>annhindley8@gmail.com</w:t>
        </w:r>
      </w:hyperlink>
      <w:r>
        <w:rPr>
          <w:sz w:val="24"/>
          <w:szCs w:val="24"/>
        </w:rPr>
        <w:t xml:space="preserve">            </w:t>
      </w:r>
      <w:r>
        <w:rPr>
          <w:sz w:val="24"/>
          <w:szCs w:val="24"/>
        </w:rPr>
        <w:tab/>
        <w:t>01691 661656</w:t>
      </w:r>
    </w:p>
    <w:p w14:paraId="7E7EC8D9" w14:textId="6F21303A" w:rsidR="002B6F63" w:rsidRDefault="002B6F63" w:rsidP="00AC6A9F">
      <w:pPr>
        <w:rPr>
          <w:sz w:val="24"/>
          <w:szCs w:val="24"/>
        </w:rPr>
      </w:pPr>
      <w:r>
        <w:rPr>
          <w:sz w:val="24"/>
          <w:szCs w:val="24"/>
        </w:rPr>
        <w:t>K Kimber (Secretary)</w:t>
      </w:r>
      <w:r>
        <w:rPr>
          <w:sz w:val="24"/>
          <w:szCs w:val="24"/>
        </w:rPr>
        <w:tab/>
      </w:r>
      <w:hyperlink r:id="rId5" w:history="1">
        <w:r w:rsidRPr="00657F73">
          <w:rPr>
            <w:rStyle w:val="Hyperlink"/>
            <w:sz w:val="24"/>
            <w:szCs w:val="24"/>
          </w:rPr>
          <w:t>bobnkkimber@btinternet.com</w:t>
        </w:r>
      </w:hyperlink>
      <w:r>
        <w:rPr>
          <w:sz w:val="24"/>
          <w:szCs w:val="24"/>
        </w:rPr>
        <w:t xml:space="preserve">     </w:t>
      </w:r>
      <w:r>
        <w:rPr>
          <w:sz w:val="24"/>
          <w:szCs w:val="24"/>
        </w:rPr>
        <w:tab/>
        <w:t>01691 679646</w:t>
      </w:r>
    </w:p>
    <w:p w14:paraId="67440672" w14:textId="37B83A7A" w:rsidR="00BC4253" w:rsidRDefault="00BC4253" w:rsidP="00AC6A9F">
      <w:pPr>
        <w:rPr>
          <w:sz w:val="24"/>
          <w:szCs w:val="24"/>
        </w:rPr>
      </w:pPr>
    </w:p>
    <w:p w14:paraId="31A825D9" w14:textId="7E86693A" w:rsidR="00BC4253" w:rsidRDefault="00BC4253" w:rsidP="00AC6A9F">
      <w:pPr>
        <w:rPr>
          <w:sz w:val="24"/>
          <w:szCs w:val="24"/>
        </w:rPr>
      </w:pPr>
      <w:r>
        <w:rPr>
          <w:sz w:val="24"/>
          <w:szCs w:val="24"/>
        </w:rPr>
        <w:t xml:space="preserve">Here are some </w:t>
      </w:r>
      <w:r w:rsidR="005D1670">
        <w:rPr>
          <w:sz w:val="24"/>
          <w:szCs w:val="24"/>
        </w:rPr>
        <w:t xml:space="preserve">brief </w:t>
      </w:r>
      <w:r w:rsidRPr="005D1670">
        <w:rPr>
          <w:b/>
          <w:bCs/>
          <w:sz w:val="24"/>
          <w:szCs w:val="24"/>
        </w:rPr>
        <w:t>extracts from the earlier panels:</w:t>
      </w:r>
    </w:p>
    <w:p w14:paraId="01BA555D" w14:textId="64698B61" w:rsidR="00BC4253" w:rsidRDefault="00BC4253" w:rsidP="00AC6A9F">
      <w:pPr>
        <w:rPr>
          <w:sz w:val="24"/>
          <w:szCs w:val="24"/>
        </w:rPr>
      </w:pPr>
    </w:p>
    <w:p w14:paraId="36F4BC48" w14:textId="4BEAB558" w:rsidR="00BC4253" w:rsidRPr="005D1670" w:rsidRDefault="005D1670" w:rsidP="00BC4253">
      <w:pPr>
        <w:spacing w:after="0"/>
        <w:rPr>
          <w:sz w:val="24"/>
          <w:szCs w:val="24"/>
        </w:rPr>
      </w:pPr>
      <w:r>
        <w:rPr>
          <w:b/>
          <w:bCs/>
          <w:sz w:val="24"/>
          <w:szCs w:val="24"/>
        </w:rPr>
        <w:t xml:space="preserve">Mining - </w:t>
      </w:r>
      <w:r w:rsidR="00BC4253" w:rsidRPr="005D1670">
        <w:rPr>
          <w:sz w:val="24"/>
          <w:szCs w:val="24"/>
        </w:rPr>
        <w:t xml:space="preserve">For two centuries during the 1700s and 1800s Trefonen shared its traditional and </w:t>
      </w:r>
      <w:proofErr w:type="gramStart"/>
      <w:r w:rsidR="00BC4253" w:rsidRPr="005D1670">
        <w:rPr>
          <w:sz w:val="24"/>
          <w:szCs w:val="24"/>
        </w:rPr>
        <w:t>long standing</w:t>
      </w:r>
      <w:proofErr w:type="gramEnd"/>
      <w:r w:rsidR="00BC4253" w:rsidRPr="005D1670">
        <w:rPr>
          <w:sz w:val="24"/>
          <w:szCs w:val="24"/>
        </w:rPr>
        <w:t xml:space="preserve"> agricultural pursuits with coal mining and brick making. </w:t>
      </w:r>
    </w:p>
    <w:p w14:paraId="65E7DF82" w14:textId="77777777" w:rsidR="00BC4253" w:rsidRPr="005D1670" w:rsidRDefault="00BC4253" w:rsidP="00BC4253">
      <w:pPr>
        <w:spacing w:after="0"/>
        <w:rPr>
          <w:sz w:val="24"/>
          <w:szCs w:val="24"/>
        </w:rPr>
      </w:pPr>
    </w:p>
    <w:p w14:paraId="0B7677C4" w14:textId="77777777" w:rsidR="00BC4253" w:rsidRPr="005D1670" w:rsidRDefault="00BC4253" w:rsidP="00BC4253">
      <w:pPr>
        <w:spacing w:after="0"/>
        <w:rPr>
          <w:sz w:val="24"/>
          <w:szCs w:val="24"/>
        </w:rPr>
      </w:pPr>
      <w:r w:rsidRPr="005D1670">
        <w:rPr>
          <w:sz w:val="24"/>
          <w:szCs w:val="24"/>
        </w:rPr>
        <w:t xml:space="preserve">First bell pits and then more developed shaft and tunnel workings were used to extract rather </w:t>
      </w:r>
      <w:proofErr w:type="gramStart"/>
      <w:r w:rsidRPr="005D1670">
        <w:rPr>
          <w:sz w:val="24"/>
          <w:szCs w:val="24"/>
        </w:rPr>
        <w:t>poor quality</w:t>
      </w:r>
      <w:proofErr w:type="gramEnd"/>
      <w:r w:rsidRPr="005D1670">
        <w:rPr>
          <w:sz w:val="24"/>
          <w:szCs w:val="24"/>
        </w:rPr>
        <w:t xml:space="preserve"> coal from thin seams. There was as much profit from the clay that was dug out as an obligatory by product – but at least they had the fuel to fire the brick and pottery kilns.</w:t>
      </w:r>
    </w:p>
    <w:p w14:paraId="4014E3BA" w14:textId="77777777" w:rsidR="00BC4253" w:rsidRPr="005D1670" w:rsidRDefault="00BC4253" w:rsidP="00AC6A9F">
      <w:pPr>
        <w:rPr>
          <w:sz w:val="24"/>
          <w:szCs w:val="24"/>
        </w:rPr>
      </w:pPr>
    </w:p>
    <w:p w14:paraId="3021660A" w14:textId="77777777" w:rsidR="00BC4253" w:rsidRPr="005D1670" w:rsidRDefault="00BC4253" w:rsidP="00BC4253">
      <w:pPr>
        <w:spacing w:after="0"/>
        <w:rPr>
          <w:sz w:val="24"/>
          <w:szCs w:val="24"/>
        </w:rPr>
      </w:pPr>
      <w:r w:rsidRPr="005D1670">
        <w:rPr>
          <w:b/>
          <w:sz w:val="24"/>
          <w:szCs w:val="24"/>
        </w:rPr>
        <w:t>Howell’s Brickworks</w:t>
      </w:r>
      <w:r w:rsidRPr="005D1670">
        <w:rPr>
          <w:sz w:val="24"/>
          <w:szCs w:val="24"/>
        </w:rPr>
        <w:t xml:space="preserve"> – this was a considerable business that manufactured ornamental as well as the distinctive ordinary yellow bricks which can be seen in many of the finer buildings in Oswestry. The Brickworks also produced tiles, </w:t>
      </w:r>
      <w:proofErr w:type="gramStart"/>
      <w:r w:rsidRPr="005D1670">
        <w:rPr>
          <w:sz w:val="24"/>
          <w:szCs w:val="24"/>
        </w:rPr>
        <w:t>pipes</w:t>
      </w:r>
      <w:proofErr w:type="gramEnd"/>
      <w:r w:rsidRPr="005D1670">
        <w:rPr>
          <w:sz w:val="24"/>
          <w:szCs w:val="24"/>
        </w:rPr>
        <w:t xml:space="preserve"> and chimney pots as well as tombstones – one can still be seen on the south side of the church.</w:t>
      </w:r>
    </w:p>
    <w:p w14:paraId="0C545D23" w14:textId="77777777" w:rsidR="00BC4253" w:rsidRPr="005D1670" w:rsidRDefault="00BC4253" w:rsidP="00BC4253">
      <w:pPr>
        <w:spacing w:after="0"/>
        <w:rPr>
          <w:sz w:val="24"/>
          <w:szCs w:val="24"/>
        </w:rPr>
      </w:pPr>
      <w:r w:rsidRPr="005D1670">
        <w:rPr>
          <w:sz w:val="24"/>
          <w:szCs w:val="24"/>
        </w:rPr>
        <w:t xml:space="preserve"> </w:t>
      </w:r>
    </w:p>
    <w:p w14:paraId="1B85B07A" w14:textId="77777777" w:rsidR="00BC4253" w:rsidRPr="005D1670" w:rsidRDefault="00BC4253" w:rsidP="00BC4253">
      <w:pPr>
        <w:spacing w:after="0"/>
        <w:rPr>
          <w:sz w:val="24"/>
          <w:szCs w:val="24"/>
        </w:rPr>
      </w:pPr>
      <w:r w:rsidRPr="005D1670">
        <w:rPr>
          <w:sz w:val="24"/>
          <w:szCs w:val="24"/>
        </w:rPr>
        <w:t>Brickmaking is labour intensive and requires plenty of space for all the various processes needed to transform what was in essence a waste product into a building material. Luckily coal for firing the kilns was in plentiful supply!</w:t>
      </w:r>
    </w:p>
    <w:p w14:paraId="72D00AF7" w14:textId="77777777" w:rsidR="00BC4253" w:rsidRDefault="00BC4253" w:rsidP="00BC4253">
      <w:pPr>
        <w:spacing w:after="0"/>
      </w:pPr>
    </w:p>
    <w:p w14:paraId="71ACBE28" w14:textId="77777777" w:rsidR="005D1670" w:rsidRPr="005D1670" w:rsidRDefault="005D1670" w:rsidP="005D1670">
      <w:pPr>
        <w:spacing w:after="0"/>
        <w:rPr>
          <w:sz w:val="24"/>
          <w:szCs w:val="24"/>
        </w:rPr>
      </w:pPr>
      <w:r w:rsidRPr="005D1670">
        <w:rPr>
          <w:b/>
          <w:sz w:val="24"/>
          <w:szCs w:val="24"/>
        </w:rPr>
        <w:t>Clay crushing wheels</w:t>
      </w:r>
      <w:r w:rsidRPr="005D1670">
        <w:rPr>
          <w:sz w:val="24"/>
          <w:szCs w:val="24"/>
        </w:rPr>
        <w:t xml:space="preserve">. </w:t>
      </w:r>
      <w:proofErr w:type="gramStart"/>
      <w:r w:rsidRPr="005D1670">
        <w:rPr>
          <w:sz w:val="24"/>
          <w:szCs w:val="24"/>
        </w:rPr>
        <w:t>In order to</w:t>
      </w:r>
      <w:proofErr w:type="gramEnd"/>
      <w:r w:rsidRPr="005D1670">
        <w:rPr>
          <w:sz w:val="24"/>
          <w:szCs w:val="24"/>
        </w:rPr>
        <w:t xml:space="preserve"> reach and extract coal large quantities of clay had to be brought to the surface and used or disposed of. This clay was impure and full of stones. To render it suitable the clay was crushed by giant rotating stone wheels pulled round by horse though possibly latterly by a steam engine. Three stone crushing wheels lie near the car park. </w:t>
      </w:r>
      <w:proofErr w:type="gramStart"/>
      <w:r w:rsidRPr="005D1670">
        <w:rPr>
          <w:sz w:val="24"/>
          <w:szCs w:val="24"/>
        </w:rPr>
        <w:t>Originally</w:t>
      </w:r>
      <w:proofErr w:type="gramEnd"/>
      <w:r w:rsidRPr="005D1670">
        <w:rPr>
          <w:sz w:val="24"/>
          <w:szCs w:val="24"/>
        </w:rPr>
        <w:t xml:space="preserve"> they were almost certainly located across the road in Howell’s Brickworks.</w:t>
      </w:r>
    </w:p>
    <w:p w14:paraId="40239B63" w14:textId="4CCD1C14" w:rsidR="00BC4253" w:rsidRPr="005D1670" w:rsidRDefault="00BC4253" w:rsidP="00AC6A9F">
      <w:pPr>
        <w:rPr>
          <w:sz w:val="24"/>
          <w:szCs w:val="24"/>
        </w:rPr>
      </w:pPr>
    </w:p>
    <w:p w14:paraId="318CD5DE" w14:textId="77777777" w:rsidR="005D1670" w:rsidRPr="005D1670" w:rsidRDefault="005D1670" w:rsidP="005D1670">
      <w:pPr>
        <w:spacing w:after="0"/>
        <w:rPr>
          <w:sz w:val="24"/>
          <w:szCs w:val="24"/>
        </w:rPr>
      </w:pPr>
      <w:r w:rsidRPr="005D1670">
        <w:rPr>
          <w:b/>
          <w:sz w:val="24"/>
          <w:szCs w:val="24"/>
        </w:rPr>
        <w:t>Trefonen National School</w:t>
      </w:r>
      <w:r w:rsidRPr="005D1670">
        <w:rPr>
          <w:sz w:val="24"/>
          <w:szCs w:val="24"/>
        </w:rPr>
        <w:t xml:space="preserve"> – opened in 1826.  One headmaster – John Hughes – also served as parish clerk, grave </w:t>
      </w:r>
      <w:proofErr w:type="gramStart"/>
      <w:r w:rsidRPr="005D1670">
        <w:rPr>
          <w:sz w:val="24"/>
          <w:szCs w:val="24"/>
        </w:rPr>
        <w:t>digger</w:t>
      </w:r>
      <w:proofErr w:type="gramEnd"/>
      <w:r w:rsidRPr="005D1670">
        <w:rPr>
          <w:sz w:val="24"/>
          <w:szCs w:val="24"/>
        </w:rPr>
        <w:t xml:space="preserve"> and general factotum. After a funeral he would adjourn to the </w:t>
      </w:r>
      <w:proofErr w:type="spellStart"/>
      <w:r w:rsidRPr="005D1670">
        <w:rPr>
          <w:sz w:val="24"/>
          <w:szCs w:val="24"/>
        </w:rPr>
        <w:t>Efel</w:t>
      </w:r>
      <w:proofErr w:type="spellEnd"/>
      <w:r w:rsidRPr="005D1670">
        <w:rPr>
          <w:sz w:val="24"/>
          <w:szCs w:val="24"/>
        </w:rPr>
        <w:t xml:space="preserve"> Inn leaving the older children in charge resulting in ‘high jinks’ for the rest of the day.</w:t>
      </w:r>
    </w:p>
    <w:p w14:paraId="07AA966A" w14:textId="77777777" w:rsidR="005D1670" w:rsidRDefault="005D1670" w:rsidP="005D1670">
      <w:pPr>
        <w:spacing w:after="0"/>
        <w:rPr>
          <w:b/>
          <w:sz w:val="24"/>
          <w:szCs w:val="24"/>
        </w:rPr>
      </w:pPr>
    </w:p>
    <w:p w14:paraId="73BAF6A4" w14:textId="30B03228" w:rsidR="005D1670" w:rsidRPr="005D1670" w:rsidRDefault="005D1670" w:rsidP="005D1670">
      <w:pPr>
        <w:spacing w:after="0"/>
        <w:rPr>
          <w:sz w:val="24"/>
          <w:szCs w:val="24"/>
        </w:rPr>
      </w:pPr>
      <w:r w:rsidRPr="005D1670">
        <w:rPr>
          <w:b/>
          <w:sz w:val="24"/>
          <w:szCs w:val="24"/>
        </w:rPr>
        <w:t>Payday in the Pub</w:t>
      </w:r>
      <w:r>
        <w:rPr>
          <w:b/>
          <w:sz w:val="24"/>
          <w:szCs w:val="24"/>
        </w:rPr>
        <w:t xml:space="preserve"> - </w:t>
      </w:r>
      <w:r>
        <w:rPr>
          <w:sz w:val="24"/>
          <w:szCs w:val="24"/>
        </w:rPr>
        <w:t>A</w:t>
      </w:r>
      <w:r w:rsidRPr="005D1670">
        <w:rPr>
          <w:sz w:val="24"/>
          <w:szCs w:val="24"/>
        </w:rPr>
        <w:t xml:space="preserve">fter their Saturday morning shift Trefonen mineworkers would make their way to The </w:t>
      </w:r>
      <w:proofErr w:type="spellStart"/>
      <w:r w:rsidRPr="005D1670">
        <w:rPr>
          <w:sz w:val="24"/>
          <w:szCs w:val="24"/>
        </w:rPr>
        <w:t>Efel</w:t>
      </w:r>
      <w:proofErr w:type="spellEnd"/>
      <w:r w:rsidRPr="005D1670">
        <w:rPr>
          <w:sz w:val="24"/>
          <w:szCs w:val="24"/>
        </w:rPr>
        <w:t xml:space="preserve"> – one of the village pubs – to be paid. Two rooms – nicknamed ‘The Rogues Hole’ and ‘The Devil’s Nook’ - were set aside for this purpose</w:t>
      </w:r>
    </w:p>
    <w:p w14:paraId="797FA93F" w14:textId="528FD6F3" w:rsidR="005D1670" w:rsidRPr="005D1670" w:rsidRDefault="005D1670" w:rsidP="00AC6A9F">
      <w:pPr>
        <w:rPr>
          <w:sz w:val="24"/>
          <w:szCs w:val="24"/>
        </w:rPr>
      </w:pPr>
    </w:p>
    <w:p w14:paraId="0FD02F8C" w14:textId="3EC35781" w:rsidR="005D1670" w:rsidRPr="005D1670" w:rsidRDefault="005D1670" w:rsidP="005D1670">
      <w:pPr>
        <w:spacing w:after="0"/>
        <w:rPr>
          <w:sz w:val="24"/>
          <w:szCs w:val="24"/>
        </w:rPr>
      </w:pPr>
      <w:r w:rsidRPr="005D1670">
        <w:rPr>
          <w:b/>
          <w:sz w:val="24"/>
          <w:szCs w:val="24"/>
        </w:rPr>
        <w:lastRenderedPageBreak/>
        <w:t>Play the Brass, not tilt the Glass</w:t>
      </w:r>
      <w:r w:rsidRPr="005D1670">
        <w:rPr>
          <w:b/>
          <w:sz w:val="24"/>
          <w:szCs w:val="24"/>
        </w:rPr>
        <w:t xml:space="preserve"> - </w:t>
      </w:r>
      <w:r w:rsidRPr="005D1670">
        <w:rPr>
          <w:sz w:val="24"/>
          <w:szCs w:val="24"/>
        </w:rPr>
        <w:t xml:space="preserve">In response to a general rise in ‘deplorable drunkenness’, the Rev D P Evans recognised the need to provide an active recreational alternative to drinking in the local pubs and formed the Trefonen Band. </w:t>
      </w:r>
      <w:r>
        <w:rPr>
          <w:sz w:val="24"/>
          <w:szCs w:val="24"/>
        </w:rPr>
        <w:t xml:space="preserve"> </w:t>
      </w:r>
      <w:r w:rsidRPr="005D1670">
        <w:rPr>
          <w:sz w:val="24"/>
          <w:szCs w:val="24"/>
        </w:rPr>
        <w:t>The small, square building on the main road in front of the church – now a hairdressers – was known as the ‘Band Box’ and was used for storing the band’s instruments.</w:t>
      </w:r>
    </w:p>
    <w:p w14:paraId="40BCBE43" w14:textId="77777777" w:rsidR="005D1670" w:rsidRDefault="005D1670" w:rsidP="005D1670">
      <w:pPr>
        <w:spacing w:after="0"/>
      </w:pPr>
    </w:p>
    <w:p w14:paraId="7335FFDE" w14:textId="79A5CE72" w:rsidR="005D1670" w:rsidRDefault="005D1670" w:rsidP="00AC6A9F">
      <w:pPr>
        <w:rPr>
          <w:sz w:val="24"/>
          <w:szCs w:val="24"/>
        </w:rPr>
      </w:pPr>
    </w:p>
    <w:p w14:paraId="68EDF3B5" w14:textId="77777777" w:rsidR="005D1670" w:rsidRDefault="005D1670" w:rsidP="00AC6A9F">
      <w:pPr>
        <w:rPr>
          <w:sz w:val="24"/>
          <w:szCs w:val="24"/>
        </w:rPr>
      </w:pPr>
    </w:p>
    <w:p w14:paraId="5A10DC96" w14:textId="1F24AA72" w:rsidR="00BC4253" w:rsidRDefault="00BC4253" w:rsidP="00AC6A9F">
      <w:pPr>
        <w:rPr>
          <w:sz w:val="24"/>
          <w:szCs w:val="24"/>
        </w:rPr>
      </w:pPr>
      <w:r>
        <w:rPr>
          <w:sz w:val="24"/>
          <w:szCs w:val="24"/>
        </w:rPr>
        <w:t>K Kimber             01691 679646            bobnkkimber@btinternet.com</w:t>
      </w:r>
    </w:p>
    <w:p w14:paraId="4EFA57B4" w14:textId="77777777" w:rsidR="002B6F63" w:rsidRPr="00AC6A9F" w:rsidRDefault="002B6F63" w:rsidP="00AC6A9F">
      <w:pPr>
        <w:rPr>
          <w:sz w:val="24"/>
          <w:szCs w:val="24"/>
        </w:rPr>
      </w:pPr>
    </w:p>
    <w:sectPr w:rsidR="002B6F63" w:rsidRPr="00AC6A9F" w:rsidSect="00590BF5">
      <w:pgSz w:w="11906" w:h="16838"/>
      <w:pgMar w:top="1021" w:right="964" w:bottom="102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9F"/>
    <w:rsid w:val="00083EF9"/>
    <w:rsid w:val="002B6F63"/>
    <w:rsid w:val="00590BF5"/>
    <w:rsid w:val="005D1670"/>
    <w:rsid w:val="00AC6A9F"/>
    <w:rsid w:val="00BC4253"/>
    <w:rsid w:val="00EE6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4F6A"/>
  <w15:chartTrackingRefBased/>
  <w15:docId w15:val="{18CD737C-220E-4D4A-94AC-2CB4780B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F63"/>
    <w:rPr>
      <w:color w:val="0000FF" w:themeColor="hyperlink"/>
      <w:u w:val="single"/>
    </w:rPr>
  </w:style>
  <w:style w:type="character" w:styleId="UnresolvedMention">
    <w:name w:val="Unresolved Mention"/>
    <w:basedOn w:val="DefaultParagraphFont"/>
    <w:uiPriority w:val="99"/>
    <w:semiHidden/>
    <w:unhideWhenUsed/>
    <w:rsid w:val="002B6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nkkimber@btinternet.com" TargetMode="External"/><Relationship Id="rId4" Type="http://schemas.openxmlformats.org/officeDocument/2006/relationships/hyperlink" Target="mailto:annhindley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bobnk kimber</dc:creator>
  <cp:keywords/>
  <dc:description/>
  <cp:lastModifiedBy>bobnk kimber</cp:lastModifiedBy>
  <cp:revision>2</cp:revision>
  <dcterms:created xsi:type="dcterms:W3CDTF">2022-11-06T16:01:00Z</dcterms:created>
  <dcterms:modified xsi:type="dcterms:W3CDTF">2022-11-06T16:01:00Z</dcterms:modified>
</cp:coreProperties>
</file>